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第六十三章</w:t>
      </w:r>
    </w:p>
    <w:p>
      <w:pPr>
        <w:numPr>
          <w:ilvl w:val="0"/>
          <w:numId w:val="1"/>
        </w:numPr>
        <w:jc w:val="both"/>
        <w:rPr>
          <w:rFonts w:hint="eastAsia"/>
          <w:lang w:val="en-US" w:eastAsia="zh-CN"/>
        </w:rPr>
      </w:pPr>
      <w:r>
        <w:rPr>
          <w:rFonts w:hint="eastAsia"/>
          <w:lang w:val="en-US" w:eastAsia="zh-CN"/>
        </w:rPr>
        <w:t>其他备选的IO模型：</w:t>
      </w:r>
    </w:p>
    <w:p>
      <w:pPr>
        <w:numPr>
          <w:ilvl w:val="0"/>
          <w:numId w:val="1"/>
        </w:numPr>
        <w:jc w:val="both"/>
        <w:rPr>
          <w:rFonts w:hint="default"/>
          <w:lang w:val="en-US" w:eastAsia="zh-CN"/>
        </w:rPr>
      </w:pPr>
      <w:r>
        <w:rPr>
          <w:rFonts w:hint="eastAsia"/>
          <w:lang w:val="en-US" w:eastAsia="zh-CN"/>
        </w:rPr>
        <w:t>整体概览：</w:t>
      </w:r>
    </w:p>
    <w:p>
      <w:pPr>
        <w:numPr>
          <w:ilvl w:val="0"/>
          <w:numId w:val="0"/>
        </w:numPr>
        <w:jc w:val="both"/>
        <w:rPr>
          <w:rFonts w:hint="eastAsia"/>
          <w:lang w:val="en-US" w:eastAsia="zh-CN"/>
        </w:rPr>
      </w:pPr>
      <w:r>
        <w:rPr>
          <w:rFonts w:hint="eastAsia"/>
          <w:lang w:val="en-US" w:eastAsia="zh-CN"/>
        </w:rPr>
        <w:t>目前来讲，本书大多数IO模型是传统的阻塞式IO模型。但如果有以下两种情况的需求，则需要使用别的IO模型。</w:t>
      </w:r>
    </w:p>
    <w:p>
      <w:pPr>
        <w:numPr>
          <w:ilvl w:val="0"/>
          <w:numId w:val="0"/>
        </w:numPr>
        <w:jc w:val="both"/>
      </w:pPr>
      <w:r>
        <w:drawing>
          <wp:inline distT="0" distB="0" distL="114300" distR="114300">
            <wp:extent cx="5265420" cy="457200"/>
            <wp:effectExtent l="0" t="0" r="1143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5420" cy="4572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非阻塞式的IO，即打开文件的时候设置O_NONBLOCK选项，可以“轮询”检查某个文件上是否可进行可执行操作。但有缺点：要么相应速度不够，要么过多占用CPU。</w:t>
      </w:r>
    </w:p>
    <w:p>
      <w:pPr>
        <w:numPr>
          <w:ilvl w:val="0"/>
          <w:numId w:val="0"/>
        </w:numPr>
        <w:jc w:val="both"/>
        <w:rPr>
          <w:rFonts w:hint="eastAsia"/>
          <w:lang w:val="en-US" w:eastAsia="zh-CN"/>
        </w:rPr>
      </w:pPr>
      <w:r>
        <w:rPr>
          <w:rFonts w:hint="eastAsia"/>
          <w:lang w:val="en-US" w:eastAsia="zh-CN"/>
        </w:rPr>
        <w:t>而使用多进程和多线程的方法则十分消耗资源，且增加编程难度。</w:t>
      </w:r>
    </w:p>
    <w:p>
      <w:pPr>
        <w:numPr>
          <w:ilvl w:val="0"/>
          <w:numId w:val="0"/>
        </w:numPr>
        <w:jc w:val="both"/>
        <w:rPr>
          <w:rFonts w:hint="eastAsia"/>
          <w:lang w:val="en-US" w:eastAsia="zh-CN"/>
        </w:rPr>
      </w:pPr>
      <w:r>
        <w:rPr>
          <w:rFonts w:hint="eastAsia"/>
          <w:lang w:val="en-US" w:eastAsia="zh-CN"/>
        </w:rPr>
        <w:t>因此推荐的方案是：</w:t>
      </w:r>
    </w:p>
    <w:p>
      <w:pPr>
        <w:numPr>
          <w:ilvl w:val="0"/>
          <w:numId w:val="0"/>
        </w:numPr>
        <w:jc w:val="both"/>
      </w:pPr>
      <w:r>
        <w:drawing>
          <wp:inline distT="0" distB="0" distL="114300" distR="114300">
            <wp:extent cx="5264785" cy="1936115"/>
            <wp:effectExtent l="0" t="0" r="1206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785" cy="1936115"/>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选择哪种技术？</w:t>
      </w:r>
    </w:p>
    <w:p>
      <w:pPr>
        <w:numPr>
          <w:ilvl w:val="0"/>
          <w:numId w:val="0"/>
        </w:numPr>
        <w:jc w:val="both"/>
      </w:pPr>
      <w:r>
        <w:drawing>
          <wp:inline distT="0" distB="0" distL="114300" distR="114300">
            <wp:extent cx="5264785" cy="992505"/>
            <wp:effectExtent l="0" t="0" r="1206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4785" cy="992505"/>
                    </a:xfrm>
                    <a:prstGeom prst="rect">
                      <a:avLst/>
                    </a:prstGeom>
                    <a:noFill/>
                    <a:ln>
                      <a:noFill/>
                    </a:ln>
                  </pic:spPr>
                </pic:pic>
              </a:graphicData>
            </a:graphic>
          </wp:inline>
        </w:drawing>
      </w:r>
    </w:p>
    <w:p>
      <w:pPr>
        <w:numPr>
          <w:ilvl w:val="0"/>
          <w:numId w:val="0"/>
        </w:numPr>
        <w:jc w:val="both"/>
      </w:pPr>
      <w:r>
        <w:drawing>
          <wp:inline distT="0" distB="0" distL="114300" distR="114300">
            <wp:extent cx="5265420" cy="1323340"/>
            <wp:effectExtent l="0" t="0" r="1143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1323340"/>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水平触发和边缘触发：</w:t>
      </w:r>
    </w:p>
    <w:p>
      <w:pPr>
        <w:numPr>
          <w:ilvl w:val="0"/>
          <w:numId w:val="0"/>
        </w:numPr>
        <w:jc w:val="both"/>
      </w:pPr>
      <w:r>
        <w:drawing>
          <wp:inline distT="0" distB="0" distL="114300" distR="114300">
            <wp:extent cx="5271770" cy="798830"/>
            <wp:effectExtent l="0" t="0" r="508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770" cy="798830"/>
                    </a:xfrm>
                    <a:prstGeom prst="rect">
                      <a:avLst/>
                    </a:prstGeom>
                    <a:noFill/>
                    <a:ln>
                      <a:noFill/>
                    </a:ln>
                  </pic:spPr>
                </pic:pic>
              </a:graphicData>
            </a:graphic>
          </wp:inline>
        </w:drawing>
      </w:r>
    </w:p>
    <w:p>
      <w:pPr>
        <w:numPr>
          <w:ilvl w:val="0"/>
          <w:numId w:val="0"/>
        </w:numPr>
        <w:jc w:val="both"/>
      </w:pPr>
      <w:r>
        <w:drawing>
          <wp:inline distT="0" distB="0" distL="114300" distR="114300">
            <wp:extent cx="5264785" cy="1184275"/>
            <wp:effectExtent l="0" t="0" r="12065"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4785" cy="11842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介绍了采用这两种触发通知模型情况下，我们的程序应该如何设置。其中有两点不懂：</w:t>
      </w:r>
    </w:p>
    <w:p>
      <w:pPr>
        <w:numPr>
          <w:ilvl w:val="0"/>
          <w:numId w:val="0"/>
        </w:numPr>
        <w:jc w:val="both"/>
      </w:pPr>
      <w:r>
        <w:drawing>
          <wp:inline distT="0" distB="0" distL="114300" distR="114300">
            <wp:extent cx="5264785" cy="1236345"/>
            <wp:effectExtent l="0" t="0" r="1206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4785" cy="1236345"/>
                    </a:xfrm>
                    <a:prstGeom prst="rect">
                      <a:avLst/>
                    </a:prstGeom>
                    <a:noFill/>
                    <a:ln>
                      <a:noFill/>
                    </a:ln>
                  </pic:spPr>
                </pic:pic>
              </a:graphicData>
            </a:graphic>
          </wp:inline>
        </w:drawing>
      </w:r>
    </w:p>
    <w:p>
      <w:pPr>
        <w:numPr>
          <w:ilvl w:val="0"/>
          <w:numId w:val="0"/>
        </w:numPr>
        <w:jc w:val="both"/>
      </w:pPr>
      <w:r>
        <w:drawing>
          <wp:inline distT="0" distB="0" distL="114300" distR="114300">
            <wp:extent cx="5273040" cy="1610995"/>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040" cy="16109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在备选的IO模型中采用非阻塞IO：</w:t>
      </w:r>
    </w:p>
    <w:p>
      <w:pPr>
        <w:numPr>
          <w:ilvl w:val="0"/>
          <w:numId w:val="0"/>
        </w:numPr>
        <w:jc w:val="both"/>
        <w:rPr>
          <w:rFonts w:hint="eastAsia"/>
          <w:lang w:val="en-US" w:eastAsia="zh-CN"/>
        </w:rPr>
      </w:pPr>
      <w:r>
        <w:rPr>
          <w:rFonts w:hint="eastAsia"/>
          <w:lang w:val="en-US" w:eastAsia="zh-CN"/>
        </w:rPr>
        <w:t>原因：</w:t>
      </w:r>
    </w:p>
    <w:p>
      <w:pPr>
        <w:numPr>
          <w:ilvl w:val="0"/>
          <w:numId w:val="0"/>
        </w:numPr>
        <w:jc w:val="both"/>
      </w:pPr>
      <w:r>
        <w:drawing>
          <wp:inline distT="0" distB="0" distL="114300" distR="114300">
            <wp:extent cx="5270500" cy="2467610"/>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0500" cy="2467610"/>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IO多路复用：</w:t>
      </w:r>
    </w:p>
    <w:p>
      <w:pPr>
        <w:numPr>
          <w:ilvl w:val="0"/>
          <w:numId w:val="0"/>
        </w:numPr>
        <w:jc w:val="both"/>
        <w:rPr>
          <w:rFonts w:hint="eastAsia"/>
          <w:lang w:val="en-US" w:eastAsia="zh-CN"/>
        </w:rPr>
      </w:pPr>
      <w:r>
        <w:rPr>
          <w:rFonts w:hint="eastAsia"/>
          <w:lang w:val="en-US" w:eastAsia="zh-CN"/>
        </w:rPr>
        <w:t>第一个select首次出现在BSD系统的套接字上，poll则首次出现在System V系统上。</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系统调用select：</w:t>
      </w:r>
    </w:p>
    <w:p>
      <w:pPr>
        <w:numPr>
          <w:ilvl w:val="0"/>
          <w:numId w:val="0"/>
        </w:numPr>
        <w:jc w:val="both"/>
      </w:pPr>
      <w:r>
        <w:drawing>
          <wp:inline distT="0" distB="0" distL="114300" distR="114300">
            <wp:extent cx="5271135" cy="1412875"/>
            <wp:effectExtent l="0" t="0" r="5715" b="158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71135" cy="1412875"/>
                    </a:xfrm>
                    <a:prstGeom prst="rect">
                      <a:avLst/>
                    </a:prstGeom>
                    <a:noFill/>
                    <a:ln>
                      <a:noFill/>
                    </a:ln>
                  </pic:spPr>
                </pic:pic>
              </a:graphicData>
            </a:graphic>
          </wp:inline>
        </w:drawing>
      </w:r>
    </w:p>
    <w:p>
      <w:pPr>
        <w:numPr>
          <w:ilvl w:val="0"/>
          <w:numId w:val="0"/>
        </w:numPr>
        <w:jc w:val="both"/>
      </w:pPr>
      <w:r>
        <w:drawing>
          <wp:inline distT="0" distB="0" distL="114300" distR="114300">
            <wp:extent cx="5266690" cy="1334135"/>
            <wp:effectExtent l="0" t="0" r="10160" b="1841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6690" cy="1334135"/>
                    </a:xfrm>
                    <a:prstGeom prst="rect">
                      <a:avLst/>
                    </a:prstGeom>
                    <a:noFill/>
                    <a:ln>
                      <a:noFill/>
                    </a:ln>
                  </pic:spPr>
                </pic:pic>
              </a:graphicData>
            </a:graphic>
          </wp:inline>
        </w:drawing>
      </w:r>
    </w:p>
    <w:p>
      <w:pPr>
        <w:numPr>
          <w:ilvl w:val="0"/>
          <w:numId w:val="0"/>
        </w:numPr>
        <w:jc w:val="both"/>
      </w:pPr>
      <w:r>
        <w:drawing>
          <wp:inline distT="0" distB="0" distL="114300" distR="114300">
            <wp:extent cx="5266690" cy="2526665"/>
            <wp:effectExtent l="0" t="0" r="10160" b="69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66690" cy="25266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参数readfds，writefds，exceptfds所指向的结构体是保存值的地方。在循环中要重新初始化。参数nfds设置为比三个集合中文件描述符最大+1的值。</w:t>
      </w:r>
    </w:p>
    <w:p>
      <w:pPr>
        <w:numPr>
          <w:ilvl w:val="0"/>
          <w:numId w:val="0"/>
        </w:numPr>
        <w:jc w:val="both"/>
      </w:pPr>
      <w:r>
        <w:drawing>
          <wp:inline distT="0" distB="0" distL="114300" distR="114300">
            <wp:extent cx="5265420" cy="1744345"/>
            <wp:effectExtent l="0" t="0" r="11430"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5265420" cy="174434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5271770" cy="751840"/>
            <wp:effectExtent l="0" t="0" r="508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71770" cy="75184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注意timeout结构也会改变，循环之后也要重新修改。</w:t>
      </w:r>
    </w:p>
    <w:p>
      <w:pPr>
        <w:numPr>
          <w:ilvl w:val="0"/>
          <w:numId w:val="0"/>
        </w:numPr>
        <w:jc w:val="both"/>
      </w:pPr>
      <w:r>
        <w:drawing>
          <wp:inline distT="0" distB="0" distL="114300" distR="114300">
            <wp:extent cx="5264150" cy="2637790"/>
            <wp:effectExtent l="0" t="0" r="12700" b="1016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5264150" cy="2637790"/>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Poll系统调用：</w:t>
      </w:r>
    </w:p>
    <w:p>
      <w:pPr>
        <w:numPr>
          <w:ilvl w:val="0"/>
          <w:numId w:val="0"/>
        </w:numPr>
        <w:jc w:val="both"/>
      </w:pPr>
      <w:r>
        <w:drawing>
          <wp:inline distT="0" distB="0" distL="114300" distR="114300">
            <wp:extent cx="5262880" cy="2060575"/>
            <wp:effectExtent l="0" t="0" r="13970" b="1587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5262880" cy="2060575"/>
                    </a:xfrm>
                    <a:prstGeom prst="rect">
                      <a:avLst/>
                    </a:prstGeom>
                    <a:noFill/>
                    <a:ln>
                      <a:noFill/>
                    </a:ln>
                  </pic:spPr>
                </pic:pic>
              </a:graphicData>
            </a:graphic>
          </wp:inline>
        </w:drawing>
      </w:r>
    </w:p>
    <w:p>
      <w:pPr>
        <w:numPr>
          <w:ilvl w:val="0"/>
          <w:numId w:val="0"/>
        </w:numPr>
        <w:jc w:val="both"/>
      </w:pPr>
      <w:r>
        <w:drawing>
          <wp:inline distT="0" distB="0" distL="114300" distR="114300">
            <wp:extent cx="5266690" cy="753110"/>
            <wp:effectExtent l="0" t="0" r="10160" b="889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66690" cy="753110"/>
                    </a:xfrm>
                    <a:prstGeom prst="rect">
                      <a:avLst/>
                    </a:prstGeom>
                    <a:noFill/>
                    <a:ln>
                      <a:noFill/>
                    </a:ln>
                  </pic:spPr>
                </pic:pic>
              </a:graphicData>
            </a:graphic>
          </wp:inline>
        </w:drawing>
      </w:r>
    </w:p>
    <w:p>
      <w:pPr>
        <w:numPr>
          <w:ilvl w:val="0"/>
          <w:numId w:val="0"/>
        </w:numPr>
        <w:jc w:val="both"/>
      </w:pPr>
      <w:r>
        <w:drawing>
          <wp:inline distT="0" distB="0" distL="114300" distR="114300">
            <wp:extent cx="5264785" cy="1911985"/>
            <wp:effectExtent l="0" t="0" r="12065" b="1206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5264785" cy="1911985"/>
                    </a:xfrm>
                    <a:prstGeom prst="rect">
                      <a:avLst/>
                    </a:prstGeom>
                    <a:noFill/>
                    <a:ln>
                      <a:noFill/>
                    </a:ln>
                  </pic:spPr>
                </pic:pic>
              </a:graphicData>
            </a:graphic>
          </wp:inline>
        </w:drawing>
      </w:r>
    </w:p>
    <w:p>
      <w:pPr>
        <w:numPr>
          <w:ilvl w:val="0"/>
          <w:numId w:val="0"/>
        </w:numPr>
        <w:jc w:val="both"/>
      </w:pPr>
      <w:r>
        <w:drawing>
          <wp:inline distT="0" distB="0" distL="114300" distR="114300">
            <wp:extent cx="5266690" cy="1553845"/>
            <wp:effectExtent l="0" t="0" r="10160"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66690" cy="155384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1"/>
        </w:numPr>
        <w:jc w:val="both"/>
        <w:rPr>
          <w:rFonts w:hint="default"/>
          <w:lang w:val="en-US" w:eastAsia="zh-CN"/>
        </w:rPr>
      </w:pPr>
      <w:r>
        <w:rPr>
          <w:rFonts w:hint="eastAsia"/>
          <w:lang w:val="en-US" w:eastAsia="zh-CN"/>
        </w:rPr>
        <w:t>文件描述符何时就绪：</w:t>
      </w:r>
    </w:p>
    <w:p>
      <w:pPr>
        <w:numPr>
          <w:ilvl w:val="0"/>
          <w:numId w:val="0"/>
        </w:numPr>
        <w:jc w:val="both"/>
        <w:rPr>
          <w:rFonts w:hint="eastAsia"/>
          <w:lang w:val="en-US" w:eastAsia="zh-CN"/>
        </w:rPr>
      </w:pPr>
      <w:r>
        <w:rPr>
          <w:rFonts w:hint="eastAsia"/>
          <w:lang w:val="en-US" w:eastAsia="zh-CN"/>
        </w:rPr>
        <w:t>根据SUSv3规定，如果对IO函数的调用不会阻塞，而不论函数是否能够实际传输数据，此时文件描述符（未指定O_NONBLOCK）被认为是就绪的。也就是说，如果某些文件类型，另一端关闭了导致一端读写错误，也属于是“就绪的”。下面分别列举各种文件类型的情况：</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普通文件：</w:t>
      </w:r>
    </w:p>
    <w:p>
      <w:pPr>
        <w:numPr>
          <w:ilvl w:val="0"/>
          <w:numId w:val="0"/>
        </w:numPr>
        <w:jc w:val="both"/>
      </w:pPr>
      <w:r>
        <w:drawing>
          <wp:inline distT="0" distB="0" distL="114300" distR="114300">
            <wp:extent cx="5269865" cy="1192530"/>
            <wp:effectExtent l="0" t="0" r="6985"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269865" cy="11925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终端和伪终端：</w:t>
      </w:r>
    </w:p>
    <w:p>
      <w:pPr>
        <w:numPr>
          <w:ilvl w:val="0"/>
          <w:numId w:val="0"/>
        </w:numPr>
        <w:jc w:val="both"/>
      </w:pPr>
      <w:r>
        <w:drawing>
          <wp:inline distT="0" distB="0" distL="114300" distR="114300">
            <wp:extent cx="5273040" cy="2529840"/>
            <wp:effectExtent l="0" t="0" r="3810" b="381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3040" cy="252984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管道和FIFO：</w:t>
      </w:r>
    </w:p>
    <w:p>
      <w:pPr>
        <w:numPr>
          <w:ilvl w:val="0"/>
          <w:numId w:val="0"/>
        </w:numPr>
        <w:jc w:val="both"/>
      </w:pPr>
      <w:r>
        <w:drawing>
          <wp:inline distT="0" distB="0" distL="114300" distR="114300">
            <wp:extent cx="5263515" cy="1337945"/>
            <wp:effectExtent l="0" t="0" r="1333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3515" cy="1337945"/>
                    </a:xfrm>
                    <a:prstGeom prst="rect">
                      <a:avLst/>
                    </a:prstGeom>
                    <a:noFill/>
                    <a:ln>
                      <a:noFill/>
                    </a:ln>
                  </pic:spPr>
                </pic:pic>
              </a:graphicData>
            </a:graphic>
          </wp:inline>
        </w:drawing>
      </w:r>
    </w:p>
    <w:p>
      <w:pPr>
        <w:numPr>
          <w:ilvl w:val="0"/>
          <w:numId w:val="0"/>
        </w:numPr>
        <w:jc w:val="both"/>
      </w:pPr>
      <w:r>
        <w:drawing>
          <wp:inline distT="0" distB="0" distL="114300" distR="114300">
            <wp:extent cx="5265420" cy="1355090"/>
            <wp:effectExtent l="0" t="0" r="11430" b="165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265420" cy="135509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套接字：</w:t>
      </w:r>
    </w:p>
    <w:p>
      <w:pPr>
        <w:numPr>
          <w:ilvl w:val="0"/>
          <w:numId w:val="0"/>
        </w:numPr>
        <w:jc w:val="both"/>
      </w:pPr>
      <w:r>
        <w:drawing>
          <wp:inline distT="0" distB="0" distL="114300" distR="114300">
            <wp:extent cx="5274310" cy="1817370"/>
            <wp:effectExtent l="0" t="0" r="2540" b="1143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5274310" cy="181737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具体细节查看书本。</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比较select和poll：</w:t>
      </w:r>
    </w:p>
    <w:p>
      <w:pPr>
        <w:numPr>
          <w:ilvl w:val="0"/>
          <w:numId w:val="0"/>
        </w:numPr>
        <w:jc w:val="both"/>
        <w:rPr>
          <w:rFonts w:hint="eastAsia"/>
          <w:lang w:val="en-US" w:eastAsia="zh-CN"/>
        </w:rPr>
      </w:pPr>
      <w:r>
        <w:rPr>
          <w:rFonts w:hint="eastAsia"/>
          <w:lang w:val="en-US" w:eastAsia="zh-CN"/>
        </w:rPr>
        <w:t>实现细节：</w:t>
      </w:r>
    </w:p>
    <w:p>
      <w:pPr>
        <w:numPr>
          <w:ilvl w:val="0"/>
          <w:numId w:val="0"/>
        </w:numPr>
        <w:jc w:val="both"/>
        <w:rPr>
          <w:rFonts w:hint="eastAsia"/>
          <w:lang w:val="en-US" w:eastAsia="zh-CN"/>
        </w:rPr>
      </w:pPr>
      <w:r>
        <w:rPr>
          <w:rFonts w:hint="eastAsia"/>
          <w:lang w:val="en-US" w:eastAsia="zh-CN"/>
        </w:rPr>
        <w:t>在Linux层面，都使用了内核的poll例程集合，以位掩码的形式返回就绪信息，这些位掩码与poll例程相同，而select是通过一系列宏实现转换：</w:t>
      </w:r>
    </w:p>
    <w:p>
      <w:pPr>
        <w:numPr>
          <w:ilvl w:val="0"/>
          <w:numId w:val="0"/>
        </w:numPr>
        <w:jc w:val="both"/>
      </w:pPr>
      <w:r>
        <w:drawing>
          <wp:inline distT="0" distB="0" distL="114300" distR="114300">
            <wp:extent cx="5267325" cy="1111250"/>
            <wp:effectExtent l="0" t="0" r="9525" b="1270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5267325" cy="11112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API之间的区别：</w:t>
      </w:r>
    </w:p>
    <w:p>
      <w:pPr>
        <w:numPr>
          <w:ilvl w:val="0"/>
          <w:numId w:val="0"/>
        </w:numPr>
        <w:jc w:val="both"/>
      </w:pPr>
      <w:r>
        <w:drawing>
          <wp:inline distT="0" distB="0" distL="114300" distR="114300">
            <wp:extent cx="5273675" cy="2757170"/>
            <wp:effectExtent l="0" t="0" r="3175" b="508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5273675" cy="2757170"/>
                    </a:xfrm>
                    <a:prstGeom prst="rect">
                      <a:avLst/>
                    </a:prstGeom>
                    <a:noFill/>
                    <a:ln>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可移植性：</w:t>
      </w:r>
    </w:p>
    <w:p>
      <w:pPr>
        <w:numPr>
          <w:ilvl w:val="0"/>
          <w:numId w:val="0"/>
        </w:numPr>
        <w:jc w:val="both"/>
        <w:rPr>
          <w:rFonts w:hint="eastAsia"/>
          <w:lang w:val="en-US" w:eastAsia="zh-CN"/>
        </w:rPr>
      </w:pPr>
      <w:r>
        <w:rPr>
          <w:rFonts w:hint="eastAsia"/>
          <w:lang w:val="en-US" w:eastAsia="zh-CN"/>
        </w:rPr>
        <w:t>都属于标准。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性能：</w:t>
      </w:r>
    </w:p>
    <w:p>
      <w:pPr>
        <w:numPr>
          <w:ilvl w:val="0"/>
          <w:numId w:val="0"/>
        </w:numPr>
        <w:jc w:val="both"/>
      </w:pPr>
      <w:r>
        <w:drawing>
          <wp:inline distT="0" distB="0" distL="114300" distR="114300">
            <wp:extent cx="5267325" cy="785495"/>
            <wp:effectExtent l="0" t="0" r="9525" b="1460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5267325" cy="7854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然而，被检查的文件描述符很稀疏的话，poll的性能将好于select。</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Select和poll存在的问题：</w:t>
      </w:r>
    </w:p>
    <w:p>
      <w:pPr>
        <w:numPr>
          <w:ilvl w:val="0"/>
          <w:numId w:val="0"/>
        </w:numPr>
        <w:jc w:val="both"/>
      </w:pPr>
      <w:r>
        <w:drawing>
          <wp:inline distT="0" distB="0" distL="114300" distR="114300">
            <wp:extent cx="5271770" cy="2331085"/>
            <wp:effectExtent l="0" t="0" r="5080" b="1206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1"/>
                    <a:stretch>
                      <a:fillRect/>
                    </a:stretch>
                  </pic:blipFill>
                  <pic:spPr>
                    <a:xfrm>
                      <a:off x="0" y="0"/>
                      <a:ext cx="5271770" cy="2331085"/>
                    </a:xfrm>
                    <a:prstGeom prst="rect">
                      <a:avLst/>
                    </a:prstGeom>
                    <a:noFill/>
                    <a:ln>
                      <a:noFill/>
                    </a:ln>
                  </pic:spPr>
                </pic:pic>
              </a:graphicData>
            </a:graphic>
          </wp:inline>
        </w:drawing>
      </w:r>
    </w:p>
    <w:p>
      <w:pPr>
        <w:numPr>
          <w:ilvl w:val="0"/>
          <w:numId w:val="0"/>
        </w:numPr>
        <w:jc w:val="both"/>
      </w:pPr>
      <w:r>
        <w:drawing>
          <wp:inline distT="0" distB="0" distL="114300" distR="114300">
            <wp:extent cx="5269865" cy="1736725"/>
            <wp:effectExtent l="0" t="0" r="6985" b="1587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5269865" cy="1736725"/>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信号驱动IO：</w:t>
      </w:r>
    </w:p>
    <w:p>
      <w:pPr>
        <w:numPr>
          <w:ilvl w:val="0"/>
          <w:numId w:val="0"/>
        </w:numPr>
        <w:jc w:val="both"/>
        <w:rPr>
          <w:rFonts w:hint="eastAsia"/>
          <w:lang w:val="en-US" w:eastAsia="zh-CN"/>
        </w:rPr>
      </w:pPr>
      <w:r>
        <w:rPr>
          <w:rFonts w:hint="eastAsia"/>
          <w:lang w:val="en-US" w:eastAsia="zh-CN"/>
        </w:rPr>
        <w:t>一般步骤：</w:t>
      </w:r>
    </w:p>
    <w:p>
      <w:pPr>
        <w:numPr>
          <w:ilvl w:val="0"/>
          <w:numId w:val="0"/>
        </w:numPr>
        <w:jc w:val="both"/>
      </w:pPr>
      <w:r>
        <w:drawing>
          <wp:inline distT="0" distB="0" distL="114300" distR="114300">
            <wp:extent cx="5264785" cy="2980690"/>
            <wp:effectExtent l="0" t="0" r="12065" b="1016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3"/>
                    <a:stretch>
                      <a:fillRect/>
                    </a:stretch>
                  </pic:blipFill>
                  <pic:spPr>
                    <a:xfrm>
                      <a:off x="0" y="0"/>
                      <a:ext cx="5264785" cy="298069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注意，信号驱动IO是边缘性触发通知，获取字符的时候要尽量获取。要在启动信号驱动IO前安装信号处理例程。</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何时发送“IO就绪”信号：</w:t>
      </w:r>
    </w:p>
    <w:p>
      <w:pPr>
        <w:numPr>
          <w:ilvl w:val="0"/>
          <w:numId w:val="0"/>
        </w:numPr>
        <w:jc w:val="both"/>
      </w:pPr>
      <w:r>
        <w:drawing>
          <wp:inline distT="0" distB="0" distL="114300" distR="114300">
            <wp:extent cx="5266055" cy="1425575"/>
            <wp:effectExtent l="0" t="0" r="10795" b="317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6055" cy="14255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如何理解上述的输入？</w:t>
      </w:r>
    </w:p>
    <w:p>
      <w:pPr>
        <w:numPr>
          <w:ilvl w:val="0"/>
          <w:numId w:val="0"/>
        </w:numPr>
        <w:jc w:val="both"/>
        <w:rPr>
          <w:rFonts w:hint="eastAsia"/>
          <w:lang w:val="en-US" w:eastAsia="zh-CN"/>
        </w:rPr>
      </w:pPr>
    </w:p>
    <w:p>
      <w:pPr>
        <w:numPr>
          <w:ilvl w:val="0"/>
          <w:numId w:val="0"/>
        </w:numPr>
        <w:jc w:val="both"/>
      </w:pPr>
      <w:r>
        <w:drawing>
          <wp:inline distT="0" distB="0" distL="114300" distR="114300">
            <wp:extent cx="5271135" cy="795655"/>
            <wp:effectExtent l="0" t="0" r="5715" b="444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1135" cy="795655"/>
                    </a:xfrm>
                    <a:prstGeom prst="rect">
                      <a:avLst/>
                    </a:prstGeom>
                    <a:noFill/>
                    <a:ln>
                      <a:noFill/>
                    </a:ln>
                  </pic:spPr>
                </pic:pic>
              </a:graphicData>
            </a:graphic>
          </wp:inline>
        </w:drawing>
      </w:r>
    </w:p>
    <w:p>
      <w:pPr>
        <w:numPr>
          <w:ilvl w:val="0"/>
          <w:numId w:val="0"/>
        </w:numPr>
        <w:jc w:val="both"/>
      </w:pPr>
      <w:r>
        <w:drawing>
          <wp:inline distT="0" distB="0" distL="114300" distR="114300">
            <wp:extent cx="5264785" cy="1209675"/>
            <wp:effectExtent l="0" t="0" r="12065" b="952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6"/>
                    <a:stretch>
                      <a:fillRect/>
                    </a:stretch>
                  </pic:blipFill>
                  <pic:spPr>
                    <a:xfrm>
                      <a:off x="0" y="0"/>
                      <a:ext cx="5264785" cy="1209675"/>
                    </a:xfrm>
                    <a:prstGeom prst="rect">
                      <a:avLst/>
                    </a:prstGeom>
                    <a:noFill/>
                    <a:ln>
                      <a:noFill/>
                    </a:ln>
                  </pic:spPr>
                </pic:pic>
              </a:graphicData>
            </a:graphic>
          </wp:inline>
        </w:drawing>
      </w:r>
    </w:p>
    <w:p>
      <w:pPr>
        <w:numPr>
          <w:ilvl w:val="0"/>
          <w:numId w:val="0"/>
        </w:numPr>
        <w:jc w:val="both"/>
      </w:pPr>
      <w:r>
        <w:drawing>
          <wp:inline distT="0" distB="0" distL="114300" distR="114300">
            <wp:extent cx="5263515" cy="2489835"/>
            <wp:effectExtent l="0" t="0" r="13335" b="571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7"/>
                    <a:stretch>
                      <a:fillRect/>
                    </a:stretch>
                  </pic:blipFill>
                  <pic:spPr>
                    <a:xfrm>
                      <a:off x="0" y="0"/>
                      <a:ext cx="5263515" cy="2489835"/>
                    </a:xfrm>
                    <a:prstGeom prst="rect">
                      <a:avLst/>
                    </a:prstGeom>
                    <a:noFill/>
                    <a:ln>
                      <a:noFill/>
                    </a:ln>
                  </pic:spPr>
                </pic:pic>
              </a:graphicData>
            </a:graphic>
          </wp:inline>
        </w:drawing>
      </w:r>
    </w:p>
    <w:p>
      <w:pPr>
        <w:numPr>
          <w:ilvl w:val="0"/>
          <w:numId w:val="0"/>
        </w:numPr>
        <w:jc w:val="both"/>
      </w:pPr>
      <w:r>
        <w:drawing>
          <wp:inline distT="0" distB="0" distL="114300" distR="114300">
            <wp:extent cx="5266690" cy="696595"/>
            <wp:effectExtent l="0" t="0" r="10160" b="825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8"/>
                    <a:stretch>
                      <a:fillRect/>
                    </a:stretch>
                  </pic:blipFill>
                  <pic:spPr>
                    <a:xfrm>
                      <a:off x="0" y="0"/>
                      <a:ext cx="5266690" cy="696595"/>
                    </a:xfrm>
                    <a:prstGeom prst="rect">
                      <a:avLst/>
                    </a:prstGeom>
                    <a:noFill/>
                    <a:ln>
                      <a:noFill/>
                    </a:ln>
                  </pic:spPr>
                </pic:pic>
              </a:graphicData>
            </a:graphic>
          </wp:inline>
        </w:drawing>
      </w:r>
    </w:p>
    <w:p>
      <w:pPr>
        <w:numPr>
          <w:ilvl w:val="0"/>
          <w:numId w:val="0"/>
        </w:numPr>
        <w:jc w:val="both"/>
      </w:pPr>
    </w:p>
    <w:p>
      <w:pPr>
        <w:numPr>
          <w:ilvl w:val="0"/>
          <w:numId w:val="1"/>
        </w:numPr>
        <w:jc w:val="both"/>
        <w:rPr>
          <w:rFonts w:hint="default"/>
          <w:lang w:val="en-US" w:eastAsia="zh-CN"/>
        </w:rPr>
      </w:pPr>
      <w:r>
        <w:rPr>
          <w:rFonts w:hint="eastAsia"/>
          <w:lang w:val="en-US" w:eastAsia="zh-CN"/>
        </w:rPr>
        <w:t>优化信号驱动IO的使用：</w:t>
      </w:r>
    </w:p>
    <w:p>
      <w:pPr>
        <w:numPr>
          <w:ilvl w:val="0"/>
          <w:numId w:val="0"/>
        </w:numPr>
        <w:jc w:val="both"/>
        <w:rPr>
          <w:rFonts w:hint="eastAsia"/>
          <w:lang w:val="en-US" w:eastAsia="zh-CN"/>
        </w:rPr>
      </w:pPr>
      <w:r>
        <w:rPr>
          <w:rFonts w:hint="eastAsia"/>
          <w:lang w:val="en-US" w:eastAsia="zh-CN"/>
        </w:rPr>
        <w:t>检测大量描述符的应用程序中，信号IO驱动比IO多路复用能提供显著的性能优势，因为内核会记录要检查的文件描述符。</w:t>
      </w:r>
    </w:p>
    <w:p>
      <w:pPr>
        <w:numPr>
          <w:ilvl w:val="0"/>
          <w:numId w:val="0"/>
        </w:numPr>
        <w:jc w:val="both"/>
      </w:pPr>
      <w:r>
        <w:drawing>
          <wp:inline distT="0" distB="0" distL="114300" distR="114300">
            <wp:extent cx="5269865" cy="985520"/>
            <wp:effectExtent l="0" t="0" r="6985" b="508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9"/>
                    <a:stretch>
                      <a:fillRect/>
                    </a:stretch>
                  </pic:blipFill>
                  <pic:spPr>
                    <a:xfrm>
                      <a:off x="0" y="0"/>
                      <a:ext cx="5269865" cy="985520"/>
                    </a:xfrm>
                    <a:prstGeom prst="rect">
                      <a:avLst/>
                    </a:prstGeom>
                    <a:noFill/>
                    <a:ln>
                      <a:noFill/>
                    </a:ln>
                  </pic:spPr>
                </pic:pic>
              </a:graphicData>
            </a:graphic>
          </wp:inline>
        </w:drawing>
      </w:r>
    </w:p>
    <w:p>
      <w:pPr>
        <w:numPr>
          <w:ilvl w:val="0"/>
          <w:numId w:val="0"/>
        </w:numPr>
        <w:jc w:val="both"/>
      </w:pPr>
      <w:r>
        <w:drawing>
          <wp:inline distT="0" distB="0" distL="114300" distR="114300">
            <wp:extent cx="5266055" cy="1877695"/>
            <wp:effectExtent l="0" t="0" r="10795" b="825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0"/>
                    <a:stretch>
                      <a:fillRect/>
                    </a:stretch>
                  </pic:blipFill>
                  <pic:spPr>
                    <a:xfrm>
                      <a:off x="0" y="0"/>
                      <a:ext cx="5266055" cy="1877695"/>
                    </a:xfrm>
                    <a:prstGeom prst="rect">
                      <a:avLst/>
                    </a:prstGeom>
                    <a:noFill/>
                    <a:ln>
                      <a:noFill/>
                    </a:ln>
                  </pic:spPr>
                </pic:pic>
              </a:graphicData>
            </a:graphic>
          </wp:inline>
        </w:drawing>
      </w:r>
    </w:p>
    <w:p>
      <w:pPr>
        <w:numPr>
          <w:ilvl w:val="0"/>
          <w:numId w:val="0"/>
        </w:numPr>
        <w:jc w:val="both"/>
      </w:pPr>
      <w:r>
        <w:drawing>
          <wp:inline distT="0" distB="0" distL="114300" distR="114300">
            <wp:extent cx="5271135" cy="1537335"/>
            <wp:effectExtent l="0" t="0" r="5715" b="571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1"/>
                    <a:stretch>
                      <a:fillRect/>
                    </a:stretch>
                  </pic:blipFill>
                  <pic:spPr>
                    <a:xfrm>
                      <a:off x="0" y="0"/>
                      <a:ext cx="5271135" cy="15373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此外，可以使用sigwaitinfo来接收这些排队信号实现进一步优化。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信号队列溢出处理：</w:t>
      </w:r>
    </w:p>
    <w:p>
      <w:pPr>
        <w:numPr>
          <w:ilvl w:val="0"/>
          <w:numId w:val="0"/>
        </w:numPr>
        <w:jc w:val="both"/>
        <w:rPr>
          <w:rFonts w:hint="eastAsia"/>
          <w:lang w:val="en-US" w:eastAsia="zh-CN"/>
        </w:rPr>
      </w:pPr>
      <w:r>
        <w:rPr>
          <w:rFonts w:hint="eastAsia"/>
          <w:lang w:val="en-US" w:eastAsia="zh-CN"/>
        </w:rPr>
        <w:t>解决方法：</w:t>
      </w:r>
    </w:p>
    <w:p>
      <w:pPr>
        <w:numPr>
          <w:ilvl w:val="0"/>
          <w:numId w:val="0"/>
        </w:numPr>
        <w:jc w:val="both"/>
      </w:pPr>
      <w:r>
        <w:drawing>
          <wp:inline distT="0" distB="0" distL="114300" distR="114300">
            <wp:extent cx="5262880" cy="969645"/>
            <wp:effectExtent l="0" t="0" r="13970" b="190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2"/>
                    <a:stretch>
                      <a:fillRect/>
                    </a:stretch>
                  </pic:blipFill>
                  <pic:spPr>
                    <a:xfrm>
                      <a:off x="0" y="0"/>
                      <a:ext cx="5262880" cy="96964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在多线程程序中使用信号驱动IO：</w:t>
      </w:r>
    </w:p>
    <w:p>
      <w:pPr>
        <w:numPr>
          <w:ilvl w:val="0"/>
          <w:numId w:val="0"/>
        </w:numPr>
        <w:jc w:val="both"/>
      </w:pPr>
      <w:r>
        <w:drawing>
          <wp:inline distT="0" distB="0" distL="114300" distR="114300">
            <wp:extent cx="5267325" cy="421005"/>
            <wp:effectExtent l="0" t="0" r="9525" b="1714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3"/>
                    <a:stretch>
                      <a:fillRect/>
                    </a:stretch>
                  </pic:blipFill>
                  <pic:spPr>
                    <a:xfrm>
                      <a:off x="0" y="0"/>
                      <a:ext cx="5267325" cy="42100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具体查看书本和手册。</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epoll编程接口：</w:t>
      </w:r>
    </w:p>
    <w:p>
      <w:pPr>
        <w:numPr>
          <w:ilvl w:val="0"/>
          <w:numId w:val="0"/>
        </w:numPr>
        <w:jc w:val="both"/>
        <w:rPr>
          <w:rFonts w:hint="eastAsia"/>
          <w:lang w:val="en-US" w:eastAsia="zh-CN"/>
        </w:rPr>
      </w:pPr>
      <w:r>
        <w:rPr>
          <w:rFonts w:hint="eastAsia"/>
          <w:lang w:val="en-US" w:eastAsia="zh-CN"/>
        </w:rPr>
        <w:t>优点：</w:t>
      </w:r>
    </w:p>
    <w:p>
      <w:pPr>
        <w:numPr>
          <w:ilvl w:val="0"/>
          <w:numId w:val="0"/>
        </w:numPr>
        <w:jc w:val="both"/>
      </w:pPr>
      <w:r>
        <w:drawing>
          <wp:inline distT="0" distB="0" distL="114300" distR="114300">
            <wp:extent cx="5269230" cy="603250"/>
            <wp:effectExtent l="0" t="0" r="762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4"/>
                    <a:stretch>
                      <a:fillRect/>
                    </a:stretch>
                  </pic:blipFill>
                  <pic:spPr>
                    <a:xfrm>
                      <a:off x="0" y="0"/>
                      <a:ext cx="5269230" cy="603250"/>
                    </a:xfrm>
                    <a:prstGeom prst="rect">
                      <a:avLst/>
                    </a:prstGeom>
                    <a:noFill/>
                    <a:ln>
                      <a:noFill/>
                    </a:ln>
                  </pic:spPr>
                </pic:pic>
              </a:graphicData>
            </a:graphic>
          </wp:inline>
        </w:drawing>
      </w:r>
    </w:p>
    <w:p>
      <w:pPr>
        <w:numPr>
          <w:ilvl w:val="0"/>
          <w:numId w:val="0"/>
        </w:numPr>
        <w:jc w:val="both"/>
      </w:pPr>
      <w:r>
        <w:drawing>
          <wp:inline distT="0" distB="0" distL="114300" distR="114300">
            <wp:extent cx="5263515" cy="1214755"/>
            <wp:effectExtent l="0" t="0" r="13335" b="44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5"/>
                    <a:stretch>
                      <a:fillRect/>
                    </a:stretch>
                  </pic:blipFill>
                  <pic:spPr>
                    <a:xfrm>
                      <a:off x="0" y="0"/>
                      <a:ext cx="5263515" cy="1214755"/>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创建epoll实例：</w:t>
      </w:r>
    </w:p>
    <w:p>
      <w:pPr>
        <w:numPr>
          <w:ilvl w:val="0"/>
          <w:numId w:val="0"/>
        </w:numPr>
        <w:jc w:val="both"/>
      </w:pPr>
      <w:r>
        <w:drawing>
          <wp:inline distT="0" distB="0" distL="114300" distR="114300">
            <wp:extent cx="5273675" cy="1218565"/>
            <wp:effectExtent l="0" t="0" r="3175" b="6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6"/>
                    <a:stretch>
                      <a:fillRect/>
                    </a:stretch>
                  </pic:blipFill>
                  <pic:spPr>
                    <a:xfrm>
                      <a:off x="0" y="0"/>
                      <a:ext cx="5273675" cy="1218565"/>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修改epoll的兴趣列表：</w:t>
      </w:r>
    </w:p>
    <w:p>
      <w:pPr>
        <w:numPr>
          <w:ilvl w:val="0"/>
          <w:numId w:val="0"/>
        </w:numPr>
        <w:jc w:val="both"/>
      </w:pPr>
      <w:r>
        <w:drawing>
          <wp:inline distT="0" distB="0" distL="114300" distR="114300">
            <wp:extent cx="5271135" cy="1296670"/>
            <wp:effectExtent l="0" t="0" r="5715" b="1778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7"/>
                    <a:stretch>
                      <a:fillRect/>
                    </a:stretch>
                  </pic:blipFill>
                  <pic:spPr>
                    <a:xfrm>
                      <a:off x="0" y="0"/>
                      <a:ext cx="5271135" cy="1296670"/>
                    </a:xfrm>
                    <a:prstGeom prst="rect">
                      <a:avLst/>
                    </a:prstGeom>
                    <a:noFill/>
                    <a:ln>
                      <a:noFill/>
                    </a:ln>
                  </pic:spPr>
                </pic:pic>
              </a:graphicData>
            </a:graphic>
          </wp:inline>
        </w:drawing>
      </w:r>
    </w:p>
    <w:p>
      <w:pPr>
        <w:numPr>
          <w:ilvl w:val="0"/>
          <w:numId w:val="0"/>
        </w:numPr>
        <w:jc w:val="both"/>
      </w:pPr>
      <w:r>
        <w:drawing>
          <wp:inline distT="0" distB="0" distL="114300" distR="114300">
            <wp:extent cx="5262880" cy="2272030"/>
            <wp:effectExtent l="0" t="0" r="13970" b="1397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8"/>
                    <a:stretch>
                      <a:fillRect/>
                    </a:stretch>
                  </pic:blipFill>
                  <pic:spPr>
                    <a:xfrm>
                      <a:off x="0" y="0"/>
                      <a:ext cx="5262880" cy="2272030"/>
                    </a:xfrm>
                    <a:prstGeom prst="rect">
                      <a:avLst/>
                    </a:prstGeom>
                    <a:noFill/>
                    <a:ln>
                      <a:noFill/>
                    </a:ln>
                  </pic:spPr>
                </pic:pic>
              </a:graphicData>
            </a:graphic>
          </wp:inline>
        </w:drawing>
      </w:r>
    </w:p>
    <w:p>
      <w:pPr>
        <w:numPr>
          <w:ilvl w:val="0"/>
          <w:numId w:val="0"/>
        </w:numPr>
        <w:jc w:val="both"/>
      </w:pPr>
      <w:r>
        <w:drawing>
          <wp:inline distT="0" distB="0" distL="114300" distR="114300">
            <wp:extent cx="5271135" cy="996315"/>
            <wp:effectExtent l="0" t="0" r="5715"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9"/>
                    <a:stretch>
                      <a:fillRect/>
                    </a:stretch>
                  </pic:blipFill>
                  <pic:spPr>
                    <a:xfrm>
                      <a:off x="0" y="0"/>
                      <a:ext cx="5271135" cy="996315"/>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事件等待：</w:t>
      </w:r>
    </w:p>
    <w:p>
      <w:pPr>
        <w:numPr>
          <w:ilvl w:val="0"/>
          <w:numId w:val="0"/>
        </w:numPr>
        <w:jc w:val="both"/>
      </w:pPr>
      <w:r>
        <w:drawing>
          <wp:inline distT="0" distB="0" distL="114300" distR="114300">
            <wp:extent cx="5262880" cy="1254760"/>
            <wp:effectExtent l="0" t="0" r="13970" b="254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0"/>
                    <a:stretch>
                      <a:fillRect/>
                    </a:stretch>
                  </pic:blipFill>
                  <pic:spPr>
                    <a:xfrm>
                      <a:off x="0" y="0"/>
                      <a:ext cx="5262880" cy="125476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具体epoll的事件和timeout含义查看书本和手册。</w:t>
      </w:r>
    </w:p>
    <w:p>
      <w:pPr>
        <w:numPr>
          <w:ilvl w:val="0"/>
          <w:numId w:val="0"/>
        </w:numPr>
        <w:jc w:val="both"/>
        <w:rPr>
          <w:rFonts w:hint="default"/>
          <w:lang w:val="en-US" w:eastAsia="zh-CN"/>
        </w:rPr>
      </w:pPr>
      <w:r>
        <w:rPr>
          <w:rFonts w:hint="eastAsia"/>
          <w:lang w:val="en-US" w:eastAsia="zh-CN"/>
        </w:rPr>
        <w:t>EPOLLONESHOT事件标志可以使某个特定的文件标识符只得到一次通知。</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深入探究epoll语义：</w:t>
      </w:r>
    </w:p>
    <w:p>
      <w:pPr>
        <w:numPr>
          <w:ilvl w:val="0"/>
          <w:numId w:val="0"/>
        </w:numPr>
        <w:jc w:val="both"/>
      </w:pPr>
      <w:r>
        <w:drawing>
          <wp:inline distT="0" distB="0" distL="114300" distR="114300">
            <wp:extent cx="5266055" cy="1700530"/>
            <wp:effectExtent l="0" t="0" r="10795" b="1397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51"/>
                    <a:stretch>
                      <a:fillRect/>
                    </a:stretch>
                  </pic:blipFill>
                  <pic:spPr>
                    <a:xfrm>
                      <a:off x="0" y="0"/>
                      <a:ext cx="5266055" cy="1700530"/>
                    </a:xfrm>
                    <a:prstGeom prst="rect">
                      <a:avLst/>
                    </a:prstGeom>
                    <a:noFill/>
                    <a:ln>
                      <a:noFill/>
                    </a:ln>
                  </pic:spPr>
                </pic:pic>
              </a:graphicData>
            </a:graphic>
          </wp:inline>
        </w:drawing>
      </w:r>
    </w:p>
    <w:p>
      <w:pPr>
        <w:numPr>
          <w:ilvl w:val="0"/>
          <w:numId w:val="0"/>
        </w:numPr>
        <w:jc w:val="both"/>
      </w:pPr>
      <w:r>
        <w:drawing>
          <wp:inline distT="0" distB="0" distL="114300" distR="114300">
            <wp:extent cx="5274310" cy="1539240"/>
            <wp:effectExtent l="0" t="0" r="2540" b="38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2"/>
                    <a:stretch>
                      <a:fillRect/>
                    </a:stretch>
                  </pic:blipFill>
                  <pic:spPr>
                    <a:xfrm>
                      <a:off x="0" y="0"/>
                      <a:ext cx="5274310" cy="153924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也就是说，epoll的兴趣列表关注的是内核中的数据结构——文件描述。</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其实我没太搞懂epoll的内部实现，可以找一些资料看看。我比较不懂的是，epoll的兴趣列表是文件描述，而结果列表返回的是文件描述符，这个是怎么实现的？</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Epoll同IO多路复用的性能对比：</w:t>
      </w:r>
    </w:p>
    <w:p>
      <w:pPr>
        <w:numPr>
          <w:ilvl w:val="0"/>
          <w:numId w:val="0"/>
        </w:numPr>
        <w:jc w:val="both"/>
      </w:pPr>
      <w:r>
        <w:drawing>
          <wp:inline distT="0" distB="0" distL="114300" distR="114300">
            <wp:extent cx="5274310" cy="1381760"/>
            <wp:effectExtent l="0" t="0" r="2540" b="889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3"/>
                    <a:stretch>
                      <a:fillRect/>
                    </a:stretch>
                  </pic:blipFill>
                  <pic:spPr>
                    <a:xfrm>
                      <a:off x="0" y="0"/>
                      <a:ext cx="5274310" cy="138176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原因：</w:t>
      </w:r>
    </w:p>
    <w:p>
      <w:pPr>
        <w:numPr>
          <w:ilvl w:val="0"/>
          <w:numId w:val="0"/>
        </w:numPr>
        <w:jc w:val="both"/>
      </w:pPr>
      <w:r>
        <w:drawing>
          <wp:inline distT="0" distB="0" distL="114300" distR="114300">
            <wp:extent cx="5271135" cy="1175385"/>
            <wp:effectExtent l="0" t="0" r="5715" b="571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4"/>
                    <a:stretch>
                      <a:fillRect/>
                    </a:stretch>
                  </pic:blipFill>
                  <pic:spPr>
                    <a:xfrm>
                      <a:off x="0" y="0"/>
                      <a:ext cx="5271135" cy="11753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即select和poll采用的是沦陷机制，而epoll是回调机制。（因此IO的性能根据IO事件呈线性扩展）。</w:t>
      </w:r>
    </w:p>
    <w:p>
      <w:pPr>
        <w:numPr>
          <w:ilvl w:val="0"/>
          <w:numId w:val="0"/>
        </w:numPr>
        <w:jc w:val="both"/>
      </w:pPr>
      <w:r>
        <w:drawing>
          <wp:inline distT="0" distB="0" distL="114300" distR="114300">
            <wp:extent cx="5271135" cy="1417320"/>
            <wp:effectExtent l="0" t="0" r="5715" b="1143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5"/>
                    <a:stretch>
                      <a:fillRect/>
                    </a:stretch>
                  </pic:blipFill>
                  <pic:spPr>
                    <a:xfrm>
                      <a:off x="0" y="0"/>
                      <a:ext cx="5271135" cy="14173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Epoll会在内核创建红黑树和就绪链表。</w:t>
      </w:r>
    </w:p>
    <w:p>
      <w:pPr>
        <w:numPr>
          <w:ilvl w:val="0"/>
          <w:numId w:val="0"/>
        </w:numPr>
        <w:jc w:val="both"/>
        <w:rPr>
          <w:rFonts w:hint="eastAsia"/>
          <w:lang w:val="en-US" w:eastAsia="zh-CN"/>
        </w:rPr>
      </w:pPr>
      <w:r>
        <w:rPr>
          <w:rFonts w:hint="eastAsia"/>
          <w:lang w:val="en-US" w:eastAsia="zh-CN"/>
        </w:rPr>
        <w:t>此外，select需要每次调用的时候检查数据，select和poll返回数据的时候需要挨个检查。</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Epoll适用场景：</w:t>
      </w:r>
    </w:p>
    <w:p>
      <w:pPr>
        <w:numPr>
          <w:ilvl w:val="0"/>
          <w:numId w:val="0"/>
        </w:numPr>
        <w:jc w:val="both"/>
      </w:pPr>
      <w:r>
        <w:drawing>
          <wp:inline distT="0" distB="0" distL="114300" distR="114300">
            <wp:extent cx="5267325" cy="594995"/>
            <wp:effectExtent l="0" t="0" r="9525" b="1460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6"/>
                    <a:stretch>
                      <a:fillRect/>
                    </a:stretch>
                  </pic:blipFill>
                  <pic:spPr>
                    <a:xfrm>
                      <a:off x="0" y="0"/>
                      <a:ext cx="5267325" cy="594995"/>
                    </a:xfrm>
                    <a:prstGeom prst="rect">
                      <a:avLst/>
                    </a:prstGeom>
                    <a:noFill/>
                    <a:ln>
                      <a:noFill/>
                    </a:ln>
                  </pic:spPr>
                </pic:pic>
              </a:graphicData>
            </a:graphic>
          </wp:inline>
        </w:drawing>
      </w:r>
    </w:p>
    <w:p>
      <w:pPr>
        <w:numPr>
          <w:ilvl w:val="0"/>
          <w:numId w:val="1"/>
        </w:numPr>
        <w:jc w:val="both"/>
        <w:rPr>
          <w:rFonts w:hint="default"/>
          <w:lang w:val="en-US" w:eastAsia="zh-CN"/>
        </w:rPr>
      </w:pPr>
      <w:r>
        <w:rPr>
          <w:rFonts w:hint="eastAsia"/>
          <w:lang w:val="en-US" w:eastAsia="zh-CN"/>
        </w:rPr>
        <w:t>边缘触发通知：</w:t>
      </w:r>
    </w:p>
    <w:p>
      <w:pPr>
        <w:numPr>
          <w:ilvl w:val="0"/>
          <w:numId w:val="0"/>
        </w:numPr>
        <w:jc w:val="both"/>
        <w:rPr>
          <w:rFonts w:hint="eastAsia"/>
          <w:lang w:val="en-US" w:eastAsia="zh-CN"/>
        </w:rPr>
      </w:pPr>
      <w:r>
        <w:rPr>
          <w:rFonts w:hint="eastAsia"/>
          <w:lang w:val="en-US" w:eastAsia="zh-CN"/>
        </w:rPr>
        <w:t>采用边缘触发通知的基本框架：</w:t>
      </w:r>
    </w:p>
    <w:p>
      <w:pPr>
        <w:numPr>
          <w:ilvl w:val="0"/>
          <w:numId w:val="0"/>
        </w:numPr>
        <w:jc w:val="both"/>
      </w:pPr>
      <w:r>
        <w:drawing>
          <wp:inline distT="0" distB="0" distL="114300" distR="114300">
            <wp:extent cx="5273675" cy="1370330"/>
            <wp:effectExtent l="0" t="0" r="3175"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73675" cy="1370330"/>
                    </a:xfrm>
                    <a:prstGeom prst="rect">
                      <a:avLst/>
                    </a:prstGeom>
                    <a:noFill/>
                    <a:ln>
                      <a:noFill/>
                    </a:ln>
                  </pic:spPr>
                </pic:pic>
              </a:graphicData>
            </a:graphic>
          </wp:inline>
        </w:drawing>
      </w:r>
    </w:p>
    <w:p>
      <w:pPr>
        <w:numPr>
          <w:ilvl w:val="0"/>
          <w:numId w:val="0"/>
        </w:numPr>
        <w:jc w:val="both"/>
      </w:pPr>
    </w:p>
    <w:p>
      <w:pPr>
        <w:numPr>
          <w:ilvl w:val="0"/>
          <w:numId w:val="0"/>
        </w:numPr>
        <w:jc w:val="both"/>
        <w:rPr>
          <w:rFonts w:hint="eastAsia"/>
          <w:lang w:val="en-US" w:eastAsia="zh-CN"/>
        </w:rPr>
      </w:pPr>
      <w:r>
        <w:rPr>
          <w:rFonts w:hint="eastAsia"/>
          <w:lang w:val="en-US" w:eastAsia="zh-CN"/>
        </w:rPr>
        <w:t>当采用边缘触发通知的时候避免出现文件描述符饥饿的现象：</w:t>
      </w:r>
    </w:p>
    <w:p>
      <w:pPr>
        <w:numPr>
          <w:ilvl w:val="0"/>
          <w:numId w:val="0"/>
        </w:numPr>
        <w:jc w:val="both"/>
        <w:rPr>
          <w:rFonts w:hint="eastAsia"/>
          <w:lang w:val="en-US" w:eastAsia="zh-CN"/>
        </w:rPr>
      </w:pPr>
      <w:r>
        <w:rPr>
          <w:rFonts w:hint="eastAsia"/>
          <w:lang w:val="en-US" w:eastAsia="zh-CN"/>
        </w:rPr>
        <w:t>原因：</w:t>
      </w:r>
    </w:p>
    <w:p>
      <w:pPr>
        <w:numPr>
          <w:ilvl w:val="0"/>
          <w:numId w:val="0"/>
        </w:numPr>
        <w:jc w:val="both"/>
        <w:rPr>
          <w:rFonts w:hint="eastAsia"/>
          <w:lang w:val="en-US" w:eastAsia="zh-CN"/>
        </w:rPr>
      </w:pPr>
      <w:r>
        <w:rPr>
          <w:rFonts w:hint="eastAsia"/>
          <w:lang w:val="en-US" w:eastAsia="zh-CN"/>
        </w:rPr>
        <w:t>存在一个不间断的输入流导致其他输入已准备就绪无法被epoll识别和进行IO处理。</w:t>
      </w:r>
    </w:p>
    <w:p>
      <w:pPr>
        <w:numPr>
          <w:ilvl w:val="0"/>
          <w:numId w:val="0"/>
        </w:numPr>
        <w:jc w:val="both"/>
        <w:rPr>
          <w:rFonts w:hint="eastAsia"/>
          <w:lang w:val="en-US" w:eastAsia="zh-CN"/>
        </w:rPr>
      </w:pPr>
      <w:r>
        <w:rPr>
          <w:rFonts w:hint="eastAsia"/>
          <w:lang w:val="en-US" w:eastAsia="zh-CN"/>
        </w:rPr>
        <w:t>解决方法：</w:t>
      </w:r>
    </w:p>
    <w:p>
      <w:pPr>
        <w:numPr>
          <w:ilvl w:val="0"/>
          <w:numId w:val="0"/>
        </w:numPr>
        <w:jc w:val="both"/>
        <w:rPr>
          <w:rFonts w:hint="eastAsia"/>
          <w:lang w:val="en-US" w:eastAsia="zh-CN"/>
        </w:rPr>
      </w:pPr>
      <w:r>
        <w:rPr>
          <w:rFonts w:hint="eastAsia"/>
          <w:lang w:val="en-US" w:eastAsia="zh-CN"/>
        </w:rPr>
        <w:t>让应用程序维护一个就绪列表以及有限度的轮转方式循环处理就绪列表上面的文件描述符。</w:t>
      </w:r>
    </w:p>
    <w:p>
      <w:pPr>
        <w:numPr>
          <w:ilvl w:val="0"/>
          <w:numId w:val="0"/>
        </w:numPr>
        <w:jc w:val="both"/>
        <w:rPr>
          <w:rFonts w:hint="eastAsia"/>
          <w:lang w:val="en-US" w:eastAsia="zh-CN"/>
        </w:rPr>
      </w:pPr>
    </w:p>
    <w:p>
      <w:pPr>
        <w:numPr>
          <w:ilvl w:val="0"/>
          <w:numId w:val="1"/>
        </w:numPr>
        <w:jc w:val="both"/>
        <w:rPr>
          <w:rFonts w:hint="default"/>
          <w:lang w:val="en-US" w:eastAsia="zh-CN"/>
        </w:rPr>
      </w:pPr>
      <w:r>
        <w:rPr>
          <w:rFonts w:hint="eastAsia"/>
          <w:lang w:val="en-US" w:eastAsia="zh-CN"/>
        </w:rPr>
        <w:t>在信号和文件描述符上等待：</w:t>
      </w:r>
    </w:p>
    <w:p>
      <w:pPr>
        <w:numPr>
          <w:numId w:val="0"/>
        </w:numPr>
        <w:jc w:val="both"/>
        <w:rPr>
          <w:rFonts w:hint="eastAsia"/>
          <w:lang w:val="en-US" w:eastAsia="zh-CN"/>
        </w:rPr>
      </w:pPr>
      <w:r>
        <w:rPr>
          <w:rFonts w:hint="eastAsia"/>
          <w:lang w:val="en-US" w:eastAsia="zh-CN"/>
        </w:rPr>
        <w:t>解决办法：</w:t>
      </w:r>
    </w:p>
    <w:p>
      <w:pPr>
        <w:numPr>
          <w:ilvl w:val="0"/>
          <w:numId w:val="2"/>
        </w:numPr>
        <w:jc w:val="both"/>
        <w:rPr>
          <w:rFonts w:hint="eastAsia"/>
          <w:lang w:val="en-US" w:eastAsia="zh-CN"/>
        </w:rPr>
      </w:pPr>
      <w:r>
        <w:rPr>
          <w:rFonts w:hint="eastAsia"/>
          <w:lang w:val="en-US" w:eastAsia="zh-CN"/>
        </w:rPr>
        <w:t>使用Linux提供的signalfd技术。</w:t>
      </w:r>
    </w:p>
    <w:p>
      <w:pPr>
        <w:numPr>
          <w:ilvl w:val="0"/>
          <w:numId w:val="2"/>
        </w:numPr>
        <w:jc w:val="both"/>
        <w:rPr>
          <w:rFonts w:hint="default"/>
          <w:lang w:val="en-US" w:eastAsia="zh-CN"/>
        </w:rPr>
      </w:pPr>
      <w:r>
        <w:rPr>
          <w:rFonts w:hint="eastAsia"/>
          <w:lang w:val="en-US" w:eastAsia="zh-CN"/>
        </w:rPr>
        <w:t>使用系统调用pselect，ppoll以及epoll_pwait。</w:t>
      </w:r>
    </w:p>
    <w:p>
      <w:pPr>
        <w:numPr>
          <w:ilvl w:val="0"/>
          <w:numId w:val="2"/>
        </w:numPr>
        <w:jc w:val="both"/>
        <w:rPr>
          <w:rFonts w:hint="default"/>
          <w:lang w:val="en-US" w:eastAsia="zh-CN"/>
        </w:rPr>
      </w:pPr>
      <w:r>
        <w:rPr>
          <w:rFonts w:hint="eastAsia"/>
          <w:lang w:val="en-US" w:eastAsia="zh-CN"/>
        </w:rPr>
        <w:t>使用self-pipe技巧。</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311522"/>
    <w:multiLevelType w:val="singleLevel"/>
    <w:tmpl w:val="CD311522"/>
    <w:lvl w:ilvl="0" w:tentative="0">
      <w:start w:val="1"/>
      <w:numFmt w:val="chineseCounting"/>
      <w:suff w:val="nothing"/>
      <w:lvlText w:val="%1、"/>
      <w:lvlJc w:val="left"/>
      <w:rPr>
        <w:rFonts w:hint="eastAsia"/>
      </w:rPr>
    </w:lvl>
  </w:abstractNum>
  <w:abstractNum w:abstractNumId="1">
    <w:nsid w:val="11AC6610"/>
    <w:multiLevelType w:val="singleLevel"/>
    <w:tmpl w:val="11AC6610"/>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B6FCA"/>
    <w:rsid w:val="031301A4"/>
    <w:rsid w:val="037D7CBC"/>
    <w:rsid w:val="07470ED0"/>
    <w:rsid w:val="09030B50"/>
    <w:rsid w:val="0CAF14E7"/>
    <w:rsid w:val="0FA05786"/>
    <w:rsid w:val="158112AF"/>
    <w:rsid w:val="158976BE"/>
    <w:rsid w:val="181775BB"/>
    <w:rsid w:val="1ACD39A5"/>
    <w:rsid w:val="1C697A55"/>
    <w:rsid w:val="20487127"/>
    <w:rsid w:val="21AC172D"/>
    <w:rsid w:val="23050128"/>
    <w:rsid w:val="23A6354F"/>
    <w:rsid w:val="242D48DC"/>
    <w:rsid w:val="295930E6"/>
    <w:rsid w:val="29E248B8"/>
    <w:rsid w:val="29F268E3"/>
    <w:rsid w:val="2AC37ADF"/>
    <w:rsid w:val="2DC06410"/>
    <w:rsid w:val="2E6E241E"/>
    <w:rsid w:val="2F7E1AEF"/>
    <w:rsid w:val="31143CC5"/>
    <w:rsid w:val="31C2677F"/>
    <w:rsid w:val="32BC2C72"/>
    <w:rsid w:val="3341193C"/>
    <w:rsid w:val="36693395"/>
    <w:rsid w:val="3E5311EE"/>
    <w:rsid w:val="471C2CB4"/>
    <w:rsid w:val="49676EFB"/>
    <w:rsid w:val="4A273D32"/>
    <w:rsid w:val="4AB20B41"/>
    <w:rsid w:val="4B9F5DDE"/>
    <w:rsid w:val="4C622EED"/>
    <w:rsid w:val="4DEC50C0"/>
    <w:rsid w:val="4F8923F9"/>
    <w:rsid w:val="50B339A6"/>
    <w:rsid w:val="53126608"/>
    <w:rsid w:val="55D670E2"/>
    <w:rsid w:val="565E3066"/>
    <w:rsid w:val="56CD56E6"/>
    <w:rsid w:val="57F53AB2"/>
    <w:rsid w:val="58DC6FCD"/>
    <w:rsid w:val="5CB20B36"/>
    <w:rsid w:val="61D1545B"/>
    <w:rsid w:val="61E51059"/>
    <w:rsid w:val="672E4EB8"/>
    <w:rsid w:val="6B315206"/>
    <w:rsid w:val="6C2F3617"/>
    <w:rsid w:val="6E0564D2"/>
    <w:rsid w:val="6FAA3BFC"/>
    <w:rsid w:val="72D21F65"/>
    <w:rsid w:val="753A5EB0"/>
    <w:rsid w:val="7A7268F3"/>
    <w:rsid w:val="7C73247A"/>
    <w:rsid w:val="7C8B4BE4"/>
    <w:rsid w:val="7D435E0B"/>
    <w:rsid w:val="7D6D0962"/>
    <w:rsid w:val="7F3220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2021-03-22T08:00:43Z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